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NVFSC Board Meeting Minutes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May 8, 2023; 8:30 pm 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Attendees: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John Kalbach, Tina Konrath, Priya Baboo, Beth Kalbach, Lori Koup, Min Lee, Gloria Leous, Jon Malcos, Anne Martin, Jess McCormick, Wendy Pearson, Gary,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Approval of minutes from April 3, 2023 meeting - Board Members</w:t>
      </w:r>
    </w:p>
    <w:p w:rsidR="00000000" w:rsidDel="00000000" w:rsidP="00000000" w:rsidRDefault="00000000" w:rsidRPr="00000000" w14:paraId="00000008">
      <w:pPr>
        <w:ind w:left="720" w:firstLine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May-June beginner program is Tuesday and Thursday, not just Tuesday.</w:t>
      </w:r>
    </w:p>
    <w:p w:rsidR="00000000" w:rsidDel="00000000" w:rsidP="00000000" w:rsidRDefault="00000000" w:rsidRPr="00000000" w14:paraId="00000009">
      <w:pPr>
        <w:ind w:left="720" w:firstLine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Gary approved. Priya seconded.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Treasurers Report – Wendy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of May 8, 2023, we have approximately $21,000 in the bank.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owe Pegula $5500 for the rest of spring club ice.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spring concessions check of $6,817.83 (of which the Collegiate Club has earned $688.36$) is supposedly in the mail.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Jan-Apr club ice invoices including test sessions have been sent out (~ 40 invoices).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AYMF foundation received $2,139.00 from Centre Foundation.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have 10 skaters and 1 coach that paid for the May-June clinic.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have 5 skaters signed up for Gloria's off ice class.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Club is yet to pay for spring off-ice lessons to Gloria and other coaches. </w:t>
      </w:r>
    </w:p>
    <w:p w:rsidR="00000000" w:rsidDel="00000000" w:rsidP="00000000" w:rsidRDefault="00000000" w:rsidRPr="00000000" w14:paraId="00000014">
      <w:pPr>
        <w:ind w:left="720" w:firstLine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Clothing Order – Lori</w:t>
      </w:r>
    </w:p>
    <w:p w:rsidR="00000000" w:rsidDel="00000000" w:rsidP="00000000" w:rsidRDefault="00000000" w:rsidRPr="00000000" w14:paraId="00000017">
      <w:pPr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good number of skaters plan to head to the Hershey Open in August so need to motivate those skaters to put in a clothing order. Tina to email high school team on clothing designs.</w:t>
      </w:r>
    </w:p>
    <w:p w:rsidR="00000000" w:rsidDel="00000000" w:rsidP="00000000" w:rsidRDefault="00000000" w:rsidRPr="00000000" w14:paraId="00000018">
      <w:pPr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Virtual Test Session – Jess, John, Tina</w:t>
      </w:r>
    </w:p>
    <w:p w:rsidR="00000000" w:rsidDel="00000000" w:rsidP="00000000" w:rsidRDefault="00000000" w:rsidRPr="00000000" w14:paraId="0000001B">
      <w:pPr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Policies: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Need to document virtual test session policy and share with members. There are some “freebies” built into club subscription, so using a session for virtual testing should not be a problem.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Jess to put together a draft test session policy that includes fees, re-skates etc., and present to board. </w:t>
      </w:r>
    </w:p>
    <w:p w:rsidR="00000000" w:rsidDel="00000000" w:rsidP="00000000" w:rsidRDefault="00000000" w:rsidRPr="00000000" w14:paraId="0000001F">
      <w:pPr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Fund Raising and Concession Stand – Gary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This year we are getting tip money, amounting to 18% of our revenue.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Centre Gives May 10-11 – Tina, Lori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Tina is handling email communications to listserv; Lori – social media. An email message will go out tomorrow highlighting the power hour on Wednesday.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Tina will send out details on donations based on real time information.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Tina recommended physical cards for all donors; John suggested having skaters sign the cards.</w:t>
      </w:r>
    </w:p>
    <w:p w:rsidR="00000000" w:rsidDel="00000000" w:rsidP="00000000" w:rsidRDefault="00000000" w:rsidRPr="00000000" w14:paraId="00000028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50/50 at Spring Ice Show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$115 revenue on Friday night; $130 on Saturday night. Pegula requires 30% of the total. John provided an accounting email to Deb on Sunday.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Summary Governing Council – Beth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USFS Governing Council was last weekend. All attendees will get a summary this week.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key point that goes into effect July 1 is ASPIRE membership, which is different from LTS membership. If someone becomes an USFS member, then they cannot be an ASPIRE member.</w:t>
      </w:r>
    </w:p>
    <w:p w:rsidR="00000000" w:rsidDel="00000000" w:rsidP="00000000" w:rsidRDefault="00000000" w:rsidRPr="00000000" w14:paraId="00000032">
      <w:pPr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SkateSafe Update – Beth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rtl w:val="0"/>
          </w:rPr>
          <w:t xml:space="preserve">Ready Rooms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vs Changing Areas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SkateSafe® for </w:t>
      </w:r>
      <w:hyperlink r:id="rId8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rtl w:val="0"/>
          </w:rPr>
          <w:t xml:space="preserve">Leadership: Compliance Seminar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May 17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Membership Report – Donna</w:t>
      </w:r>
    </w:p>
    <w:p w:rsidR="00000000" w:rsidDel="00000000" w:rsidP="00000000" w:rsidRDefault="00000000" w:rsidRPr="00000000" w14:paraId="00000038">
      <w:pPr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 new updates.</w:t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Club Ice – John, Gary, Anne, Tina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General Updates – Gary, John</w:t>
      </w:r>
    </w:p>
    <w:p w:rsidR="00000000" w:rsidDel="00000000" w:rsidP="00000000" w:rsidRDefault="00000000" w:rsidRPr="00000000" w14:paraId="0000003C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Gary received waiver and release for Juliette. 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rtl w:val="0"/>
          </w:rPr>
          <w:t xml:space="preserve">Video Lessons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Tina</w:t>
      </w:r>
    </w:p>
    <w:p w:rsidR="00000000" w:rsidDel="00000000" w:rsidP="00000000" w:rsidRDefault="00000000" w:rsidRPr="00000000" w14:paraId="0000003E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There is a document for coach and skaters. The coach will not be able to work on a video lesson until all compliance documents are in place. Donna approved a motion to allow this on a trial basis; Anne seconded it. Everyone in favor.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hyperlink r:id="rId10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rtl w:val="0"/>
          </w:rPr>
          <w:t xml:space="preserve">Skate Buddies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John, Gloria, Priya</w:t>
      </w:r>
    </w:p>
    <w:p w:rsidR="00000000" w:rsidDel="00000000" w:rsidP="00000000" w:rsidRDefault="00000000" w:rsidRPr="00000000" w14:paraId="00000040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Tabled for now. We will discuss next month after reviewing the document.</w:t>
      </w:r>
    </w:p>
    <w:p w:rsidR="00000000" w:rsidDel="00000000" w:rsidP="00000000" w:rsidRDefault="00000000" w:rsidRPr="00000000" w14:paraId="00000041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hyperlink r:id="rId11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rtl w:val="0"/>
          </w:rPr>
          <w:t xml:space="preserve">Clinic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Anne, Tina, John, Donna</w:t>
      </w:r>
    </w:p>
    <w:p w:rsidR="00000000" w:rsidDel="00000000" w:rsidP="00000000" w:rsidRDefault="00000000" w:rsidRPr="00000000" w14:paraId="00000043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May 20, 2023</w:t>
      </w:r>
    </w:p>
    <w:p w:rsidR="00000000" w:rsidDel="00000000" w:rsidP="00000000" w:rsidRDefault="00000000" w:rsidRPr="00000000" w14:paraId="00000044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15 skaters have signed up for the clinic, but not all have paid yet. Tina to send an email on Thursday. </w:t>
      </w:r>
    </w:p>
    <w:p w:rsidR="00000000" w:rsidDel="00000000" w:rsidP="00000000" w:rsidRDefault="00000000" w:rsidRPr="00000000" w14:paraId="00000045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Picnic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Sr. Blankets – 3 (Natalie, Starcia and Torron)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Jr Gag Gifts</w:t>
      </w:r>
    </w:p>
    <w:p w:rsidR="00000000" w:rsidDel="00000000" w:rsidP="00000000" w:rsidRDefault="00000000" w:rsidRPr="00000000" w14:paraId="00000049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Tina has started a conversation with juniors. </w:t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Food sign-up</w:t>
      </w:r>
    </w:p>
    <w:p w:rsidR="00000000" w:rsidDel="00000000" w:rsidP="00000000" w:rsidRDefault="00000000" w:rsidRPr="00000000" w14:paraId="0000004B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Gloria, Wendy and Lori will help. </w:t>
      </w:r>
    </w:p>
    <w:p w:rsidR="00000000" w:rsidDel="00000000" w:rsidP="00000000" w:rsidRDefault="00000000" w:rsidRPr="00000000" w14:paraId="0000004C">
      <w:pPr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Board Nominations and Election – John and Tina</w:t>
      </w:r>
    </w:p>
    <w:p w:rsidR="00000000" w:rsidDel="00000000" w:rsidP="00000000" w:rsidRDefault="00000000" w:rsidRPr="00000000" w14:paraId="0000004E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Terms ending – John, Terry, Donna, Jess, Jon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Officers have to be picked by end of June and informed to USFS. Physical ballots can be brought to the picnic for voting.</w:t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Board size and members</w:t>
      </w:r>
    </w:p>
    <w:p w:rsidR="00000000" w:rsidDel="00000000" w:rsidP="00000000" w:rsidRDefault="00000000" w:rsidRPr="00000000" w14:paraId="00000051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John would like to ask for nominations on May 22 for 2 weeks and vote between June 9 and 19. </w:t>
      </w:r>
    </w:p>
    <w:p w:rsidR="00000000" w:rsidDel="00000000" w:rsidP="00000000" w:rsidRDefault="00000000" w:rsidRPr="00000000" w14:paraId="00000052">
      <w:pPr>
        <w:ind w:left="14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We want to make some modifications to the by-laws.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Typically, 20-25 members vote. We would like to include a minimum number of votes, i.e., someone should at least get 50% of votes to be on the board. This year 5 are up for re-election; next year, it will be 9.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20% of the members to be on the board. </w:t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Marketing and Communication – Lori, John</w:t>
      </w:r>
    </w:p>
    <w:p w:rsidR="00000000" w:rsidDel="00000000" w:rsidP="00000000" w:rsidRDefault="00000000" w:rsidRPr="00000000" w14:paraId="0000005F">
      <w:pPr>
        <w:ind w:left="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Tabled for now. 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color w:val="000000"/>
          <w:sz w:val="20"/>
          <w:szCs w:val="20"/>
          <w:u w:val="none"/>
        </w:rPr>
      </w:pPr>
      <w:hyperlink r:id="rId12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rtl w:val="0"/>
          </w:rPr>
          <w:t xml:space="preserve">Website 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ff"/>
          <w:sz w:val="20"/>
          <w:szCs w:val="20"/>
          <w:u w:val="single"/>
          <w:rtl w:val="0"/>
        </w:rPr>
        <w:t xml:space="preserve">Membership Sign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hyperlink r:id="rId13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single"/>
            <w:rtl w:val="0"/>
          </w:rPr>
          <w:t xml:space="preserve">Open tasks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Membership Communications (welcome, gifts, beginners) –</w:t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Tabled items</w:t>
      </w:r>
    </w:p>
    <w:p w:rsidR="00000000" w:rsidDel="00000000" w:rsidP="00000000" w:rsidRDefault="00000000" w:rsidRPr="00000000" w14:paraId="00000067">
      <w:pPr>
        <w:numPr>
          <w:ilvl w:val="1"/>
          <w:numId w:val="5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New Board Member Handbook – Tabled</w:t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 of next meeting – Monday, June 26. John to send a poll asking for opinions on 19 or 26 for next meeting. </w:t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ind w:left="1080" w:hanging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Adjournment </w:t>
      </w:r>
    </w:p>
    <w:p w:rsidR="00000000" w:rsidDel="00000000" w:rsidP="00000000" w:rsidRDefault="00000000" w:rsidRPr="00000000" w14:paraId="0000006C">
      <w:pPr>
        <w:ind w:left="360"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Wendy motioned to adjourn. Lori seconded.</w:t>
      </w:r>
    </w:p>
    <w:sectPr>
      <w:footerReference r:id="rId14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udoraheader" w:customStyle="1">
    <w:name w:val="eudoraheader"/>
    <w:basedOn w:val="DefaultParagraphFont"/>
  </w:style>
  <w:style w:type="paragraph" w:styleId="ColorfulList-Accent11" w:customStyle="1">
    <w:name w:val="Colorful List - Accent 11"/>
    <w:basedOn w:val="Normal"/>
    <w:uiPriority w:val="34"/>
    <w:qFormat w:val="1"/>
    <w:rsid w:val="00CC6E0B"/>
    <w:pPr>
      <w:ind w:left="720"/>
    </w:pPr>
  </w:style>
  <w:style w:type="character" w:styleId="Hyperlink">
    <w:name w:val="Hyperlink"/>
    <w:uiPriority w:val="99"/>
    <w:unhideWhenUsed w:val="1"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PreformattedChar" w:customStyle="1">
    <w:name w:val="HTML Preformatted Char"/>
    <w:link w:val="HTMLPreformatted"/>
    <w:uiPriority w:val="99"/>
    <w:semiHidden w:val="1"/>
    <w:rsid w:val="00495CA6"/>
    <w:rPr>
      <w:rFonts w:ascii="Courier New" w:cs="Courier New" w:hAnsi="Courier New"/>
    </w:rPr>
  </w:style>
  <w:style w:type="paragraph" w:styleId="ListParagraph">
    <w:name w:val="List Paragraph"/>
    <w:basedOn w:val="Normal"/>
    <w:uiPriority w:val="34"/>
    <w:qFormat w:val="1"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3BD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23BD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632E8"/>
    <w:rPr>
      <w:sz w:val="24"/>
      <w:szCs w:val="24"/>
    </w:rPr>
  </w:style>
  <w:style w:type="character" w:styleId="object" w:customStyle="1">
    <w:name w:val="object"/>
    <w:basedOn w:val="DefaultParagraphFont"/>
    <w:rsid w:val="00A93191"/>
  </w:style>
  <w:style w:type="paragraph" w:styleId="Default" w:customStyle="1">
    <w:name w:val="Default"/>
    <w:rsid w:val="00A27DCF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numbering" w:styleId="CurrentList1" w:customStyle="1">
    <w:name w:val="Current List1"/>
    <w:uiPriority w:val="99"/>
    <w:rsid w:val="00B81BE0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81BE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83AB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EDRCoNARbnkupxFNBr8ySvW6MdENmNepWLYPwuorVTg/edit?usp=sharing" TargetMode="External"/><Relationship Id="rId10" Type="http://schemas.openxmlformats.org/officeDocument/2006/relationships/hyperlink" Target="https://docs.google.com/document/d/1Gij32zwzpZ9BnDE0JkXKmCo_4K22pJsxVROO5Yuc6GE/edit?usp=sharing" TargetMode="External"/><Relationship Id="rId13" Type="http://schemas.openxmlformats.org/officeDocument/2006/relationships/hyperlink" Target="https://docs.google.com/spreadsheets/d/1QL5WqPSKnyMbsXdSk-dQUWLixXk_gAO6HmUjrufPlQk/edit?usp=sharing" TargetMode="External"/><Relationship Id="rId12" Type="http://schemas.openxmlformats.org/officeDocument/2006/relationships/hyperlink" Target="https://docs.google.com/document/d/1IcurL11bPH1bv3uySMdf0IKhHB6VvzSZQDuFIQguNjc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u/2/folders/1c3GVKZWpQ58A3cOyH10VNycUybE9G5f-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pM410BQFlrT0NQOeaj_oGa_HQnTN1Iv2EixyaBRYzA0/edit?usp=sharing" TargetMode="External"/><Relationship Id="rId8" Type="http://schemas.openxmlformats.org/officeDocument/2006/relationships/hyperlink" Target="https://info.usfigureskating.org/e3t/Ctc/OQ+113/cYlcQ04/VVppcV1-vfKGW29JQvZ7m-BDvW6hm-BV4ZFHmDMGxfVB3q3phV1-WJV7CgP2RW5j95Ls3_f4zdW6vKncM5Qp1ZFW4Wp0Bq54vj4JW3_ynl_2XqrFqW6CmYtH6mCc_yW1t5vLS4ZMPCbW6NZ0dB6T2G_-W7X93Qk4B3qnSW3p6LhS2hy8y8W5VlhBm6rpst2W3rTXZ-43vq90W4KMFXk7Q883VN41Fn0mcpK5NN2B4SZN5SfkHVKKNzl7BqQ3MW2Nhj0V2dFnLTW6r3TMy3YXsGPN2CNZPp4FqXVW1p-VlG6mX5srN3g6v_8DDdXrW9gHPkr8NfYWxVMV8P64J2y9mW1Dm6-x8X2rtqW7C8JXM3BQz-YW1tKHQz96DW2GW5cMVfx9crw1VW82kWxK5Q0wgHW4VTMgh2zcfTZ3cH-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GZepNMTYJ55kIczV48VkA8X+fQ==">CgMxLjA4AHIhMVFGZjhEbGxJZnFRcEpYekROUkhsajJBN1g2eW40YTRo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2023-06-27T19:44:00Z</dcterms:created>
  <dc:creator>GMitchell</dc:creator>
</cp:coreProperties>
</file>