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NVFSC Board Meeting </w:t>
      </w:r>
      <w:r w:rsidDel="00000000" w:rsidR="00000000" w:rsidRPr="00000000">
        <w:rPr>
          <w:rFonts w:ascii="Calibri" w:cs="Calibri" w:eastAsia="Calibri" w:hAnsi="Calibri"/>
          <w:b w:val="1"/>
          <w:sz w:val="22"/>
          <w:szCs w:val="22"/>
          <w:rtl w:val="0"/>
        </w:rPr>
        <w:t xml:space="preserve">Minutes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January 2025</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8:00 PM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numPr>
          <w:ilvl w:val="0"/>
          <w:numId w:val="1"/>
        </w:numPr>
        <w:ind w:left="108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Call to order: 8:02 PM</w:t>
      </w:r>
    </w:p>
    <w:p w:rsidR="00000000" w:rsidDel="00000000" w:rsidP="00000000" w:rsidRDefault="00000000" w:rsidRPr="00000000" w14:paraId="00000005">
      <w:pPr>
        <w:ind w:left="108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numPr>
          <w:ilvl w:val="0"/>
          <w:numId w:val="1"/>
        </w:numPr>
        <w:ind w:left="108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Attendance: Ann Birchard, </w:t>
      </w:r>
      <w:r w:rsidDel="00000000" w:rsidR="00000000" w:rsidRPr="00000000">
        <w:rPr>
          <w:rFonts w:ascii="Calibri" w:cs="Calibri" w:eastAsia="Calibri" w:hAnsi="Calibri"/>
          <w:sz w:val="22"/>
          <w:szCs w:val="22"/>
          <w:rtl w:val="0"/>
        </w:rPr>
        <w:t xml:space="preserve">Lori Coup, John Kalbach, Donna Korzick, Gloria Leous, Jon Malcos, Anne Martin, </w:t>
      </w:r>
      <w:r w:rsidDel="00000000" w:rsidR="00000000" w:rsidRPr="00000000">
        <w:rPr>
          <w:rFonts w:ascii="Calibri" w:cs="Calibri" w:eastAsia="Calibri" w:hAnsi="Calibri"/>
          <w:sz w:val="22"/>
          <w:szCs w:val="22"/>
          <w:rtl w:val="0"/>
        </w:rPr>
        <w:t xml:space="preserve">Jess McCormick,</w:t>
      </w:r>
      <w:r w:rsidDel="00000000" w:rsidR="00000000" w:rsidRPr="00000000">
        <w:rPr>
          <w:rFonts w:ascii="Calibri" w:cs="Calibri" w:eastAsia="Calibri" w:hAnsi="Calibri"/>
          <w:sz w:val="22"/>
          <w:szCs w:val="22"/>
          <w:rtl w:val="0"/>
        </w:rPr>
        <w:t xml:space="preserve"> Gary Mitchell, Rui Zhu, Natalie Branstetter, Aviva Cantor. </w:t>
      </w:r>
    </w:p>
    <w:p w:rsidR="00000000" w:rsidDel="00000000" w:rsidP="00000000" w:rsidRDefault="00000000" w:rsidRPr="00000000" w14:paraId="00000007">
      <w:pPr>
        <w:ind w:left="108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Approval of </w:t>
      </w:r>
      <w:r w:rsidDel="00000000" w:rsidR="00000000" w:rsidRPr="00000000">
        <w:rPr>
          <w:rFonts w:ascii="Calibri" w:cs="Calibri" w:eastAsia="Calibri" w:hAnsi="Calibri"/>
          <w:i w:val="0"/>
          <w:smallCaps w:val="0"/>
          <w:strike w:val="0"/>
          <w:sz w:val="22"/>
          <w:szCs w:val="22"/>
          <w:shd w:fill="auto" w:val="clear"/>
          <w:vertAlign w:val="baseline"/>
          <w:rtl w:val="0"/>
        </w:rPr>
        <w:t xml:space="preserve">minutes from </w:t>
      </w:r>
      <w:hyperlink r:id="rId7">
        <w:r w:rsidDel="00000000" w:rsidR="00000000" w:rsidRPr="00000000">
          <w:rPr>
            <w:rFonts w:ascii="Calibri" w:cs="Calibri" w:eastAsia="Calibri" w:hAnsi="Calibri"/>
            <w:color w:val="1155cc"/>
            <w:sz w:val="22"/>
            <w:szCs w:val="22"/>
            <w:u w:val="single"/>
            <w:rtl w:val="0"/>
          </w:rPr>
          <w:t xml:space="preserve">December 16 </w:t>
        </w:r>
      </w:hyperlink>
      <w:hyperlink r:id="rId8">
        <w:r w:rsidDel="00000000" w:rsidR="00000000" w:rsidRPr="00000000">
          <w:rPr>
            <w:rFonts w:ascii="Calibri" w:cs="Calibri" w:eastAsia="Calibri" w:hAnsi="Calibri"/>
            <w:i w:val="0"/>
            <w:smallCaps w:val="0"/>
            <w:strike w:val="0"/>
            <w:color w:val="1155cc"/>
            <w:sz w:val="22"/>
            <w:szCs w:val="22"/>
            <w:u w:val="single"/>
            <w:shd w:fill="auto" w:val="clear"/>
            <w:vertAlign w:val="baseline"/>
            <w:rtl w:val="0"/>
          </w:rPr>
          <w:t xml:space="preserve">, 2024 </w:t>
        </w:r>
      </w:hyperlink>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meeting: </w:t>
      </w:r>
      <w:r w:rsidDel="00000000" w:rsidR="00000000" w:rsidRPr="00000000">
        <w:rPr>
          <w:rFonts w:ascii="Calibri" w:cs="Calibri" w:eastAsia="Calibri" w:hAnsi="Calibri"/>
          <w:sz w:val="22"/>
          <w:szCs w:val="22"/>
          <w:rtl w:val="0"/>
        </w:rPr>
        <w:t xml:space="preserve">Motion Gloria, 2nd Gary, All APPROVE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Junior Board Update – Natalie</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December Event Recaps </w:t>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Ugly Sweater Contest : great participation!</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January Fun Skate 1/4/25 – went really well!</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January goal setting for competition, goals for season, overall goals, more into Feb</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Club families: build community between club and collegiate team.  Getting to know each other by sending fun facts.  Good luck posters for competitions.  Room at Pegula before Feb to make posters: John working with Deb.</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Looking for ways to connect club with PSU FS team.  Met last week and collected ideas:  good luck bags for competitions, THON (posters and mail delivery), collaborate between the two (college advice panels, Q&amp;A, social media collaborations), “Secret Santa” $5 gift bag for competitors.  </w:t>
      </w:r>
      <w:hyperlink r:id="rId9">
        <w:r w:rsidDel="00000000" w:rsidR="00000000" w:rsidRPr="00000000">
          <w:rPr>
            <w:rFonts w:ascii="Calibri" w:cs="Calibri" w:eastAsia="Calibri" w:hAnsi="Calibri"/>
            <w:color w:val="1155cc"/>
            <w:sz w:val="22"/>
            <w:szCs w:val="22"/>
            <w:u w:val="single"/>
            <w:rtl w:val="0"/>
          </w:rPr>
          <w:t xml:space="preserve">More on shared drive</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Media Day: 15 Feb Keystone send off.  Working to book a classroom.   </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USFS Get Up Day February 1st - working with Lori</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Holiday Show Review – Board</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Reviewed during last meeting</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Club-organized group numbers need to ask for ice for practice before 1 May.  Holiday sub-committee to take lead in a March meeting</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Cyber Challenge - Donna/Gloria</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Deadline this Fri for video</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Requirements discussed and distributed to skaters</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Club to pay for registration.  Motion to make it part of annual budget:  Cost $40 to register team;  $160 for Cyber challenge.  Not to exceed $300. Motion - Ann 2nd - Gloria, All APPROVE.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Treasurers Report – Rui </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LIABILITIES AND EQUITY $</w:t>
      </w:r>
      <w:r w:rsidDel="00000000" w:rsidR="00000000" w:rsidRPr="00000000">
        <w:rPr>
          <w:rFonts w:ascii="Calibri" w:cs="Calibri" w:eastAsia="Calibri" w:hAnsi="Calibri"/>
          <w:sz w:val="22"/>
          <w:szCs w:val="22"/>
          <w:rtl w:val="0"/>
        </w:rPr>
        <w:t xml:space="preserve">44,143.68</w:t>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0"/>
        <w:jc w:val="left"/>
        <w:rPr>
          <w:rFonts w:ascii="Calibri" w:cs="Calibri" w:eastAsia="Calibri" w:hAnsi="Calibri"/>
          <w:sz w:val="22"/>
          <w:szCs w:val="22"/>
        </w:rPr>
      </w:pPr>
      <w:r w:rsidDel="00000000" w:rsidR="00000000" w:rsidRPr="00000000">
        <w:rPr>
          <w:rFonts w:ascii="Calibri" w:cs="Calibri" w:eastAsia="Calibri" w:hAnsi="Calibri"/>
          <w:sz w:val="22"/>
          <w:szCs w:val="22"/>
          <w:shd w:fill="ff9900" w:val="clear"/>
          <w:rtl w:val="0"/>
        </w:rPr>
        <w:t xml:space="preserve">Total of unpaid $500. LOST ON THIS TOPIC OF WHO HAS TO PAY PEGULA.</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shd w:fill="ff9900" w:val="clear"/>
          <w:rtl w:val="0"/>
        </w:rPr>
        <w:t xml:space="preserve"> No one to pay for a past bill that wasn’t invoiced?? </w:t>
      </w:r>
      <w:r w:rsidDel="00000000" w:rsidR="00000000" w:rsidRPr="00000000">
        <w:rPr>
          <w:rFonts w:ascii="Calibri" w:cs="Calibri" w:eastAsia="Calibri" w:hAnsi="Calibri"/>
          <w:sz w:val="22"/>
          <w:szCs w:val="22"/>
          <w:rtl w:val="0"/>
        </w:rPr>
        <w:t xml:space="preserve">Going forward:  if we have not billed we do not collect.  Bills due 14 days after invoice sent.</w:t>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Bill test sessions in real time.  How to remit payment: suggest using Zelle, PayPal family friend, or check.  Check cashing has a delay of 2-3 months. Records not accurate in a timely manner.</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“Coach clinic” name change to “Sunday group”</w:t>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Treasurer to send spreadsheet to test chair and John for review.</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sz w:val="22"/>
          <w:szCs w:val="22"/>
          <w:u w:val="no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Who should be on our bank accounts – John</w:t>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Add following chairs to bank account: Treasurer, Membership, and President.  Motion Donna, 2nd Jon Malcos, Anne Martin All APPROVED</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0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Should we explore options to earn more interest on our club savings? Treasurer to look at Ally business savings interest rates and compare with local banks.  Treasurer’s opinion is best to keep checking and savings at the same bank.</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u w:val="no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sz w:val="22"/>
          <w:szCs w:val="22"/>
        </w:rPr>
      </w:pPr>
      <w:hyperlink r:id="rId10">
        <w:r w:rsidDel="00000000" w:rsidR="00000000" w:rsidRPr="00000000">
          <w:rPr>
            <w:rFonts w:ascii="Calibri" w:cs="Calibri" w:eastAsia="Calibri" w:hAnsi="Calibri"/>
            <w:i w:val="0"/>
            <w:smallCaps w:val="0"/>
            <w:strike w:val="0"/>
            <w:color w:val="1155cc"/>
            <w:sz w:val="22"/>
            <w:szCs w:val="22"/>
            <w:u w:val="single"/>
            <w:shd w:fill="auto" w:val="clear"/>
            <w:vertAlign w:val="baseline"/>
            <w:rtl w:val="0"/>
          </w:rPr>
          <w:t xml:space="preserve">Membership Report</w:t>
        </w:r>
      </w:hyperlink>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 Ann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Increase in one –75 members</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hyperlink r:id="rId11">
        <w:r w:rsidDel="00000000" w:rsidR="00000000" w:rsidRPr="00000000">
          <w:rPr>
            <w:rFonts w:ascii="Calibri" w:cs="Calibri" w:eastAsia="Calibri" w:hAnsi="Calibri"/>
            <w:color w:val="1155cc"/>
            <w:sz w:val="22"/>
            <w:szCs w:val="22"/>
            <w:u w:val="single"/>
            <w:rtl w:val="0"/>
          </w:rPr>
          <w:t xml:space="preserve">Competition spreadsheet</w:t>
        </w:r>
      </w:hyperlink>
      <w:r w:rsidDel="00000000" w:rsidR="00000000" w:rsidRPr="00000000">
        <w:rPr>
          <w:rFonts w:ascii="Calibri" w:cs="Calibri" w:eastAsia="Calibri" w:hAnsi="Calibri"/>
          <w:sz w:val="22"/>
          <w:szCs w:val="22"/>
          <w:rtl w:val="0"/>
        </w:rPr>
        <w:t xml:space="preserve"> will be saved on Shared drive under Membership</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Clinic - John/Donna</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Survey: Significant interest from survey to have another clinic</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Hoping May 17, waiting for Pegula</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 with an Ice Dancer instead of just freestyle.  Juliana has connections - more to follow.  Focus on Ice dance, skating skills, spins, choreography</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Club Ice - John</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Keystone send-off Feb 7; 9 have signed up.  Check-in table, monitor, 5 min warm up (or match competition times), coach to put on skaters, make as real as possible. Professional development for competitors.</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Move to 1-½ hours on Mon, consistent testing times, continue to lower testing costs, once a month club ice on Fri or Sat (avoided these days in past because of football and hockey)</w:t>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Proposed adjustment in June: Sunday, Tuesday, Thursday starting 6/5/25; still waiting for Pegula</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Testing – John/Jess</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This past Sat: 1 First tester, 3 Gold testers.  Session fully used. </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Retesters on spreadsheet.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Volunteer Update – </w:t>
      </w:r>
      <w:r w:rsidDel="00000000" w:rsidR="00000000" w:rsidRPr="00000000">
        <w:rPr>
          <w:rFonts w:ascii="Calibri" w:cs="Calibri" w:eastAsia="Calibri" w:hAnsi="Calibri"/>
          <w:sz w:val="22"/>
          <w:szCs w:val="22"/>
          <w:rtl w:val="0"/>
        </w:rPr>
        <w:t xml:space="preserve">Gloria</w:t>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Acuity is updated (except for Nov, Dec concession and ice monitoring)</w:t>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Matching volunteer with club member</w:t>
      </w:r>
    </w:p>
    <w:p w:rsidR="00000000" w:rsidDel="00000000" w:rsidP="00000000" w:rsidRDefault="00000000" w:rsidRPr="00000000" w14:paraId="000000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Pegula sold ice to State Games of America - not running; State Games of America to run.  John to contact Leanne Abugov Schaller for expectation of club involvement.</w:t>
      </w:r>
    </w:p>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Aviva to work with Gloria on exporting data to notify members of volunteer hours.</w:t>
      </w:r>
    </w:p>
    <w:p w:rsidR="00000000" w:rsidDel="00000000" w:rsidP="00000000" w:rsidRDefault="00000000" w:rsidRPr="00000000" w14:paraId="0000004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Members can check their hours via Entry Eeze.  Can email Gloria to update hours.</w:t>
      </w:r>
    </w:p>
    <w:p w:rsidR="00000000" w:rsidDel="00000000" w:rsidP="00000000" w:rsidRDefault="00000000" w:rsidRPr="00000000" w14:paraId="000000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Holiday show volunteers need to be submitted; Tina has numbers.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Fundraising – Gary</w:t>
      </w:r>
    </w:p>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Problems that started in fall: contract not signed, won’t pay until it’s signed.  Have not been paid for fall concessions.  </w:t>
      </w:r>
    </w:p>
    <w:p w:rsidR="00000000" w:rsidDel="00000000" w:rsidP="00000000" w:rsidRDefault="00000000" w:rsidRPr="00000000" w14:paraId="000000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Hourly rages released in Dec: 13% food,  7.5% beer</w:t>
      </w:r>
    </w:p>
    <w:p w:rsidR="00000000" w:rsidDel="00000000" w:rsidP="00000000" w:rsidRDefault="00000000" w:rsidRPr="00000000" w14:paraId="000000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Estimate earned $3300 to date.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Web Site Update - John, Lori </w:t>
      </w:r>
      <w:r w:rsidDel="00000000" w:rsidR="00000000" w:rsidRPr="00000000">
        <w:rPr>
          <w:rFonts w:ascii="Calibri" w:cs="Calibri" w:eastAsia="Calibri" w:hAnsi="Calibri"/>
          <w:sz w:val="22"/>
          <w:szCs w:val="22"/>
          <w:rtl w:val="0"/>
        </w:rPr>
        <w:t xml:space="preserve">(tabled)</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Date of next meeting: </w:t>
      </w:r>
      <w:r w:rsidDel="00000000" w:rsidR="00000000" w:rsidRPr="00000000">
        <w:rPr>
          <w:rFonts w:ascii="Calibri" w:cs="Calibri" w:eastAsia="Calibri" w:hAnsi="Calibri"/>
          <w:sz w:val="22"/>
          <w:szCs w:val="22"/>
          <w:rtl w:val="0"/>
        </w:rPr>
        <w:t xml:space="preserve">2</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sz w:val="22"/>
          <w:szCs w:val="22"/>
          <w:rtl w:val="0"/>
        </w:rPr>
        <w:t xml:space="preserve">17</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/25</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Closed Session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Donna - propose for next meeting: Jr board mtg to submit minutes or start with closed session first (run agenda in reverse) to shorten meeting length</w:t>
      </w:r>
    </w:p>
    <w:p w:rsidR="00000000" w:rsidDel="00000000" w:rsidP="00000000" w:rsidRDefault="00000000" w:rsidRPr="00000000" w14:paraId="000000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Questions on Abby Yeagley competition; don’t understand why volunteers can’t be used; club take “Abby Yeagley” back and Pegula runs their own competition.</w:t>
      </w:r>
    </w:p>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John to ask if we can tape test sessions on freestyles.</w:t>
      </w:r>
    </w:p>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Adjournment for closed session 10:15pm Motion everyone All Approved</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Adjournment  for </w:t>
      </w:r>
      <w:r w:rsidDel="00000000" w:rsidR="00000000" w:rsidRPr="00000000">
        <w:rPr>
          <w:rFonts w:ascii="Calibri" w:cs="Calibri" w:eastAsia="Calibri" w:hAnsi="Calibri"/>
          <w:sz w:val="22"/>
          <w:szCs w:val="22"/>
          <w:rtl w:val="0"/>
        </w:rPr>
        <w:t xml:space="preserve">open session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Motion</w:t>
      </w:r>
      <w:r w:rsidDel="00000000" w:rsidR="00000000" w:rsidRPr="00000000">
        <w:rPr>
          <w:rFonts w:ascii="Calibri" w:cs="Calibri" w:eastAsia="Calibri" w:hAnsi="Calibri"/>
          <w:sz w:val="22"/>
          <w:szCs w:val="22"/>
          <w:rtl w:val="0"/>
        </w:rPr>
        <w:t xml:space="preserve"> Jon</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2nd </w:t>
      </w:r>
      <w:r w:rsidDel="00000000" w:rsidR="00000000" w:rsidRPr="00000000">
        <w:rPr>
          <w:rFonts w:ascii="Calibri" w:cs="Calibri" w:eastAsia="Calibri" w:hAnsi="Calibri"/>
          <w:sz w:val="22"/>
          <w:szCs w:val="22"/>
          <w:rtl w:val="0"/>
        </w:rPr>
        <w:t xml:space="preserve">Donna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10:02</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PM</w:t>
      </w:r>
      <w:r w:rsidDel="00000000" w:rsidR="00000000" w:rsidRPr="00000000">
        <w:rPr>
          <w:rtl w:val="0"/>
        </w:rPr>
      </w:r>
    </w:p>
    <w:sectPr>
      <w:headerReference r:id="rId12" w:type="default"/>
      <w:footerReference r:id="rId13" w:type="default"/>
      <w:pgSz w:h="15840" w:w="12240" w:orient="portrait"/>
      <w:pgMar w:bottom="288" w:top="57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3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styleId="Body" w:customStyle="1">
    <w:name w:val="Body"/>
    <w:rPr>
      <w:rFonts w:cs="Arial Unicode MS"/>
      <w:color w:val="000000"/>
      <w:sz w:val="24"/>
      <w:szCs w:val="24"/>
      <w:u w:color="000000"/>
      <w14:textOutline w14:cap="flat" w14:cmpd="sng" w14:algn="ctr">
        <w14:noFill/>
        <w14:prstDash w14:val="solid"/>
        <w14:bevel/>
      </w14:textOutline>
    </w:rPr>
  </w:style>
  <w:style w:type="numbering" w:styleId="ImportedStyle1" w:customStyle="1">
    <w:name w:val="Imported Style 1"/>
    <w:pPr>
      <w:numPr>
        <w:numId w:val="1"/>
      </w:numPr>
    </w:pPr>
  </w:style>
  <w:style w:type="paragraph" w:styleId="ListParagraph">
    <w:name w:val="List Paragraph"/>
    <w:pPr>
      <w:ind w:left="720"/>
    </w:pPr>
    <w:rPr>
      <w:rFonts w:cs="Arial Unicode MS"/>
      <w:color w:val="000000"/>
      <w:sz w:val="24"/>
      <w:szCs w:val="24"/>
      <w:u w:color="000000"/>
    </w:rPr>
  </w:style>
  <w:style w:type="paragraph" w:styleId="NormalWeb">
    <w:name w:val="Normal (Web)"/>
    <w:basedOn w:val="Normal"/>
    <w:uiPriority w:val="99"/>
    <w:unhideWhenUsed w:val="1"/>
    <w:rsid w:val="009D1C36"/>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pPr>
    <w:rPr>
      <w:rFonts w:eastAsia="Times New Roman"/>
      <w:bdr w:color="auto" w:space="0" w:sz="0" w:val="none"/>
      <w:lang w:eastAsia="zh-CN"/>
    </w:rPr>
  </w:style>
  <w:style w:type="character" w:styleId="UnresolvedMention">
    <w:name w:val="Unresolved Mention"/>
    <w:basedOn w:val="DefaultParagraphFont"/>
    <w:uiPriority w:val="99"/>
    <w:semiHidden w:val="1"/>
    <w:unhideWhenUsed w:val="1"/>
    <w:rsid w:val="0024369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spreadsheets/d/1Mc4ezi8NHADkA2l-AlYQhkyDPA57qcft/edit?gid=1906083116#gid=1906083116" TargetMode="External"/><Relationship Id="rId10" Type="http://schemas.openxmlformats.org/officeDocument/2006/relationships/hyperlink" Target="https://docs.google.com/spreadsheets/d/1ermg6Z88J0AXrXHIrPM19eJrxHbqG6x3/edit?gid=609752881#gid=609752881"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L-E6VR5F82h975ZORZofwVDXQzfDZl-B5GtePcKSk8Y/edit?tab=t.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iU8064CQ9Rk3dM7KKJriAYGKiuE-EIT2/edit" TargetMode="External"/><Relationship Id="rId8" Type="http://schemas.openxmlformats.org/officeDocument/2006/relationships/hyperlink" Target="https://docs.google.com/document/d/1iU8064CQ9Rk3dM7KKJriAYGKiuE-EIT2/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t5jNo/P3XZO1MTVPuyctE1Ji/w==">CgMxLjA4AHIhMTRFTXBMcWQ2VzlHWXJHZ004WkJBd1ItcWNQMEhmWS01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2024-12-12T13:46:00Z</dcterms:created>
</cp:coreProperties>
</file>